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B" w:rsidRPr="00176279" w:rsidRDefault="00CC4F32" w:rsidP="00CC4F32">
      <w:pPr>
        <w:shd w:val="clear" w:color="auto" w:fill="FFFFFF"/>
        <w:tabs>
          <w:tab w:val="left" w:pos="8875"/>
        </w:tabs>
        <w:ind w:left="96" w:right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     </w:t>
      </w:r>
      <w:r w:rsidR="00910CBB" w:rsidRPr="00A535BA">
        <w:rPr>
          <w:rFonts w:ascii="Times New Roman" w:hAnsi="Times New Roman" w:cs="Times New Roman"/>
          <w:b/>
          <w:spacing w:val="-9"/>
          <w:sz w:val="28"/>
          <w:szCs w:val="28"/>
        </w:rPr>
        <w:t>Медицинское обслуживание</w:t>
      </w:r>
      <w:r w:rsidR="00910CBB" w:rsidRPr="00176279">
        <w:rPr>
          <w:rFonts w:ascii="Times New Roman" w:hAnsi="Times New Roman" w:cs="Times New Roman"/>
          <w:spacing w:val="-9"/>
          <w:sz w:val="28"/>
          <w:szCs w:val="28"/>
        </w:rPr>
        <w:t xml:space="preserve"> осуществляет </w:t>
      </w:r>
      <w:proofErr w:type="spellStart"/>
      <w:r w:rsidR="00910CBB" w:rsidRPr="00176279">
        <w:rPr>
          <w:rFonts w:ascii="Times New Roman" w:hAnsi="Times New Roman" w:cs="Times New Roman"/>
          <w:spacing w:val="-9"/>
          <w:sz w:val="28"/>
          <w:szCs w:val="28"/>
        </w:rPr>
        <w:t>Виловатовская</w:t>
      </w:r>
      <w:proofErr w:type="spellEnd"/>
      <w:r w:rsidR="00910CBB" w:rsidRPr="00176279">
        <w:rPr>
          <w:rFonts w:ascii="Times New Roman" w:hAnsi="Times New Roman" w:cs="Times New Roman"/>
          <w:spacing w:val="-9"/>
          <w:sz w:val="28"/>
          <w:szCs w:val="28"/>
        </w:rPr>
        <w:t xml:space="preserve"> сельская амбулатория. В </w:t>
      </w:r>
      <w:r w:rsidR="00910CBB" w:rsidRPr="00176279">
        <w:rPr>
          <w:rFonts w:ascii="Times New Roman" w:hAnsi="Times New Roman" w:cs="Times New Roman"/>
          <w:spacing w:val="-8"/>
          <w:sz w:val="28"/>
          <w:szCs w:val="28"/>
        </w:rPr>
        <w:t xml:space="preserve">учреждении закреплен врач-педиатр, медицинская сестра. Имеется </w:t>
      </w:r>
      <w:r w:rsidR="00910CBB" w:rsidRPr="00176279">
        <w:rPr>
          <w:rFonts w:ascii="Times New Roman" w:hAnsi="Times New Roman" w:cs="Times New Roman"/>
          <w:sz w:val="28"/>
          <w:szCs w:val="28"/>
        </w:rPr>
        <w:t>необходимое медицинское оснащение.</w:t>
      </w:r>
    </w:p>
    <w:p w:rsidR="00910CBB" w:rsidRPr="00176279" w:rsidRDefault="00910CBB" w:rsidP="00910C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279">
        <w:rPr>
          <w:rFonts w:ascii="Times New Roman" w:hAnsi="Times New Roman" w:cs="Times New Roman"/>
          <w:i/>
          <w:sz w:val="28"/>
          <w:szCs w:val="28"/>
        </w:rPr>
        <w:t>Анализ состояния здоровья детей по МБДОУ</w:t>
      </w:r>
    </w:p>
    <w:p w:rsidR="00910CBB" w:rsidRDefault="00910CBB" w:rsidP="00910C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279">
        <w:rPr>
          <w:rFonts w:ascii="Times New Roman" w:hAnsi="Times New Roman" w:cs="Times New Roman"/>
          <w:i/>
          <w:sz w:val="28"/>
          <w:szCs w:val="28"/>
        </w:rPr>
        <w:t>детский сад «Петушок» за 2013/2014 учебный год</w:t>
      </w:r>
    </w:p>
    <w:p w:rsidR="00910CBB" w:rsidRPr="00176279" w:rsidRDefault="00910CBB" w:rsidP="00910C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0CBB" w:rsidRPr="00176279" w:rsidRDefault="00910CBB" w:rsidP="0090368C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Показатель по пропускам на</w:t>
      </w:r>
      <w:r>
        <w:rPr>
          <w:rFonts w:ascii="Times New Roman" w:hAnsi="Times New Roman" w:cs="Times New Roman"/>
          <w:sz w:val="28"/>
          <w:szCs w:val="28"/>
        </w:rPr>
        <w:t xml:space="preserve"> 1 ребёнка составил 10,25 (в ме</w:t>
      </w:r>
      <w:r w:rsidRPr="00176279">
        <w:rPr>
          <w:rFonts w:ascii="Times New Roman" w:hAnsi="Times New Roman" w:cs="Times New Roman"/>
          <w:sz w:val="28"/>
          <w:szCs w:val="28"/>
        </w:rPr>
        <w:t>с. – 0,96);</w:t>
      </w:r>
    </w:p>
    <w:p w:rsidR="00910CBB" w:rsidRPr="00176279" w:rsidRDefault="00910CBB" w:rsidP="0090368C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627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76279">
        <w:rPr>
          <w:rFonts w:ascii="Times New Roman" w:hAnsi="Times New Roman" w:cs="Times New Roman"/>
          <w:sz w:val="28"/>
          <w:szCs w:val="28"/>
        </w:rPr>
        <w:t>посещенного</w:t>
      </w:r>
      <w:proofErr w:type="gramEnd"/>
      <w:r w:rsidRPr="00176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279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176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6279">
        <w:rPr>
          <w:rFonts w:ascii="Times New Roman" w:hAnsi="Times New Roman" w:cs="Times New Roman"/>
          <w:sz w:val="28"/>
          <w:szCs w:val="28"/>
        </w:rPr>
        <w:t xml:space="preserve"> 15752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CBB" w:rsidRPr="00176279" w:rsidRDefault="00910CBB" w:rsidP="0090368C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6279">
        <w:rPr>
          <w:rFonts w:ascii="Times New Roman" w:hAnsi="Times New Roman" w:cs="Times New Roman"/>
          <w:sz w:val="28"/>
          <w:szCs w:val="28"/>
        </w:rPr>
        <w:t>Пропуск по болезни 1010;</w:t>
      </w:r>
    </w:p>
    <w:p w:rsidR="00910CBB" w:rsidRDefault="00910CBB" w:rsidP="0090368C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Пропущено всего: 3502.</w:t>
      </w:r>
    </w:p>
    <w:p w:rsidR="00CC4F32" w:rsidRDefault="00CC4F32" w:rsidP="00910CBB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C4F32" w:rsidRDefault="00910CBB" w:rsidP="00910CBB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BB">
        <w:rPr>
          <w:rFonts w:ascii="Times New Roman" w:hAnsi="Times New Roman" w:cs="Times New Roman"/>
          <w:b/>
          <w:sz w:val="28"/>
          <w:szCs w:val="28"/>
        </w:rPr>
        <w:t xml:space="preserve">Сравнительный график по пропускам за два учебных года </w:t>
      </w:r>
    </w:p>
    <w:p w:rsidR="00910CBB" w:rsidRDefault="00910CBB" w:rsidP="00910CBB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BB">
        <w:rPr>
          <w:rFonts w:ascii="Times New Roman" w:hAnsi="Times New Roman" w:cs="Times New Roman"/>
          <w:b/>
          <w:sz w:val="28"/>
          <w:szCs w:val="28"/>
        </w:rPr>
        <w:t>(2012/13 и 2013/14гг.)</w:t>
      </w:r>
    </w:p>
    <w:p w:rsidR="00CC4F32" w:rsidRPr="00910CBB" w:rsidRDefault="00CC4F32" w:rsidP="00910CBB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CBB" w:rsidRDefault="00910CBB" w:rsidP="00CC4F32">
      <w:pPr>
        <w:pStyle w:val="a4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10C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57475" cy="21240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CC4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1240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4F32" w:rsidRPr="00176279" w:rsidRDefault="00CC4F32" w:rsidP="00CC4F32">
      <w:pPr>
        <w:pStyle w:val="a4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10CBB" w:rsidRPr="00176279" w:rsidRDefault="00910CBB" w:rsidP="007540BF">
      <w:pPr>
        <w:pStyle w:val="a4"/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Отмечено хронических заболеваний: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- Болезни органов дыхания – 1;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- ЛОР – 2;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- Болезни МПС – 1;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- Нарушение зрения – 2;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- Нарушения осанки – 1;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- Плоскостопия – 3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ЗРР - 3</w:t>
      </w:r>
      <w:r w:rsidRPr="00176279">
        <w:rPr>
          <w:rFonts w:ascii="Times New Roman" w:hAnsi="Times New Roman" w:cs="Times New Roman"/>
          <w:sz w:val="28"/>
          <w:szCs w:val="28"/>
        </w:rPr>
        <w:t>;</w:t>
      </w:r>
    </w:p>
    <w:p w:rsidR="00910CBB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-ЗПР – 1.</w:t>
      </w:r>
    </w:p>
    <w:p w:rsidR="00371A13" w:rsidRPr="00176279" w:rsidRDefault="00371A13" w:rsidP="00910CBB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10CBB" w:rsidRPr="00176279" w:rsidRDefault="00910CBB" w:rsidP="007540BF">
      <w:pPr>
        <w:pStyle w:val="a4"/>
        <w:numPr>
          <w:ilvl w:val="0"/>
          <w:numId w:val="1"/>
        </w:numPr>
        <w:spacing w:after="0" w:line="240" w:lineRule="auto"/>
        <w:ind w:left="33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Показатель по группам здоровья: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 xml:space="preserve"> </w:t>
      </w:r>
      <w:r w:rsidRPr="001762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6279">
        <w:rPr>
          <w:rFonts w:ascii="Times New Roman" w:hAnsi="Times New Roman" w:cs="Times New Roman"/>
          <w:sz w:val="28"/>
          <w:szCs w:val="28"/>
        </w:rPr>
        <w:t xml:space="preserve"> – 98 детей;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6279">
        <w:rPr>
          <w:rFonts w:ascii="Times New Roman" w:hAnsi="Times New Roman" w:cs="Times New Roman"/>
          <w:sz w:val="28"/>
          <w:szCs w:val="28"/>
        </w:rPr>
        <w:t xml:space="preserve"> – 6 детей;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6279">
        <w:rPr>
          <w:rFonts w:ascii="Times New Roman" w:hAnsi="Times New Roman" w:cs="Times New Roman"/>
          <w:sz w:val="28"/>
          <w:szCs w:val="28"/>
        </w:rPr>
        <w:t xml:space="preserve"> – 4 ребенка;</w:t>
      </w:r>
    </w:p>
    <w:p w:rsidR="00910CBB" w:rsidRPr="00176279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6279">
        <w:rPr>
          <w:rFonts w:ascii="Times New Roman" w:hAnsi="Times New Roman" w:cs="Times New Roman"/>
          <w:sz w:val="28"/>
          <w:szCs w:val="28"/>
        </w:rPr>
        <w:t xml:space="preserve"> – 1 ребенок;</w:t>
      </w:r>
    </w:p>
    <w:p w:rsidR="00910CBB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176279">
        <w:rPr>
          <w:rFonts w:ascii="Times New Roman" w:hAnsi="Times New Roman" w:cs="Times New Roman"/>
          <w:sz w:val="28"/>
          <w:szCs w:val="28"/>
        </w:rPr>
        <w:t>– 1 ребенок.</w:t>
      </w:r>
    </w:p>
    <w:p w:rsidR="007540BF" w:rsidRDefault="007540BF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C4F32" w:rsidRDefault="00CC4F32" w:rsidP="00CC4F32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Сравнительный график по </w:t>
      </w:r>
      <w:r>
        <w:rPr>
          <w:rFonts w:ascii="Times New Roman" w:hAnsi="Times New Roman" w:cs="Times New Roman"/>
          <w:b/>
          <w:sz w:val="28"/>
          <w:szCs w:val="28"/>
        </w:rPr>
        <w:t>группам здоровья</w:t>
      </w:r>
      <w:r w:rsidRPr="00910CBB">
        <w:rPr>
          <w:rFonts w:ascii="Times New Roman" w:hAnsi="Times New Roman" w:cs="Times New Roman"/>
          <w:b/>
          <w:sz w:val="28"/>
          <w:szCs w:val="28"/>
        </w:rPr>
        <w:t xml:space="preserve"> за два учебных года </w:t>
      </w:r>
    </w:p>
    <w:p w:rsidR="00CC4F32" w:rsidRDefault="00CC4F32" w:rsidP="00CC4F32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BB">
        <w:rPr>
          <w:rFonts w:ascii="Times New Roman" w:hAnsi="Times New Roman" w:cs="Times New Roman"/>
          <w:b/>
          <w:sz w:val="28"/>
          <w:szCs w:val="28"/>
        </w:rPr>
        <w:t>(2012/13 и 2013/14гг.)</w:t>
      </w:r>
    </w:p>
    <w:p w:rsidR="00CC4F32" w:rsidRDefault="00CC4F32" w:rsidP="00371A13">
      <w:pPr>
        <w:pStyle w:val="a4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23050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4F32" w:rsidRPr="00176279" w:rsidRDefault="00CC4F32" w:rsidP="00910CBB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10CBB" w:rsidRDefault="00910CBB" w:rsidP="007540BF">
      <w:pPr>
        <w:pStyle w:val="a4"/>
        <w:numPr>
          <w:ilvl w:val="0"/>
          <w:numId w:val="1"/>
        </w:numPr>
        <w:spacing w:after="0" w:line="240" w:lineRule="auto"/>
        <w:ind w:left="338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</w:rPr>
        <w:t>Велась работа с детьми с ОВЗ. Для них были созданы необходимые условия развития.</w:t>
      </w:r>
    </w:p>
    <w:p w:rsidR="00910CBB" w:rsidRPr="00EE795E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795E">
        <w:rPr>
          <w:rFonts w:ascii="Times New Roman" w:hAnsi="Times New Roman" w:cs="Times New Roman"/>
          <w:sz w:val="28"/>
          <w:szCs w:val="28"/>
        </w:rPr>
        <w:t>Норма – 100.</w:t>
      </w:r>
    </w:p>
    <w:p w:rsidR="00910CBB" w:rsidRPr="00EE795E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795E">
        <w:rPr>
          <w:rFonts w:ascii="Times New Roman" w:hAnsi="Times New Roman" w:cs="Times New Roman"/>
          <w:sz w:val="28"/>
          <w:szCs w:val="28"/>
        </w:rPr>
        <w:t>Отклонение – 10.</w:t>
      </w:r>
    </w:p>
    <w:p w:rsidR="00910CBB" w:rsidRPr="00EE795E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795E">
        <w:rPr>
          <w:rFonts w:ascii="Times New Roman" w:hAnsi="Times New Roman" w:cs="Times New Roman"/>
          <w:sz w:val="28"/>
          <w:szCs w:val="28"/>
        </w:rPr>
        <w:t xml:space="preserve">В т.ч.: </w:t>
      </w:r>
    </w:p>
    <w:p w:rsidR="00910CBB" w:rsidRPr="00EE795E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795E">
        <w:rPr>
          <w:rFonts w:ascii="Times New Roman" w:hAnsi="Times New Roman" w:cs="Times New Roman"/>
          <w:sz w:val="28"/>
          <w:szCs w:val="28"/>
        </w:rPr>
        <w:t>Низкий рост – 6;</w:t>
      </w:r>
    </w:p>
    <w:p w:rsidR="00910CBB" w:rsidRPr="00EE795E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795E">
        <w:rPr>
          <w:rFonts w:ascii="Times New Roman" w:hAnsi="Times New Roman" w:cs="Times New Roman"/>
          <w:sz w:val="28"/>
          <w:szCs w:val="28"/>
        </w:rPr>
        <w:t>ИМТ – 2;</w:t>
      </w:r>
    </w:p>
    <w:p w:rsidR="00910CBB" w:rsidRPr="00EE795E" w:rsidRDefault="00910CBB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795E">
        <w:rPr>
          <w:rFonts w:ascii="Times New Roman" w:hAnsi="Times New Roman" w:cs="Times New Roman"/>
          <w:sz w:val="28"/>
          <w:szCs w:val="28"/>
        </w:rPr>
        <w:t>ДМТ –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A13" w:rsidRDefault="00910CBB" w:rsidP="007540BF">
      <w:pPr>
        <w:pStyle w:val="a4"/>
        <w:numPr>
          <w:ilvl w:val="0"/>
          <w:numId w:val="1"/>
        </w:numPr>
        <w:spacing w:after="0" w:line="240" w:lineRule="auto"/>
        <w:ind w:left="480" w:hanging="425"/>
        <w:jc w:val="both"/>
        <w:rPr>
          <w:rFonts w:ascii="Times New Roman" w:hAnsi="Times New Roman" w:cs="Times New Roman"/>
          <w:sz w:val="28"/>
          <w:szCs w:val="28"/>
        </w:rPr>
      </w:pPr>
      <w:r w:rsidRPr="00176279">
        <w:rPr>
          <w:rFonts w:ascii="Times New Roman" w:hAnsi="Times New Roman" w:cs="Times New Roman"/>
          <w:sz w:val="28"/>
          <w:szCs w:val="28"/>
          <w:u w:val="single"/>
        </w:rPr>
        <w:t>Индекс здоровья составил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7627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1A13" w:rsidRPr="00371A13" w:rsidRDefault="00371A13" w:rsidP="007540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40BF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13">
        <w:rPr>
          <w:rFonts w:ascii="Times New Roman" w:hAnsi="Times New Roman" w:cs="Times New Roman"/>
          <w:b/>
          <w:sz w:val="28"/>
          <w:szCs w:val="28"/>
        </w:rPr>
        <w:t xml:space="preserve">Сравнительный график по </w:t>
      </w:r>
      <w:r w:rsidR="007540BF">
        <w:rPr>
          <w:rFonts w:ascii="Times New Roman" w:hAnsi="Times New Roman" w:cs="Times New Roman"/>
          <w:b/>
          <w:sz w:val="28"/>
          <w:szCs w:val="28"/>
        </w:rPr>
        <w:t xml:space="preserve">физическому развитию детей </w:t>
      </w:r>
      <w:proofErr w:type="gramStart"/>
      <w:r w:rsidR="007540B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371A13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13">
        <w:rPr>
          <w:rFonts w:ascii="Times New Roman" w:hAnsi="Times New Roman" w:cs="Times New Roman"/>
          <w:b/>
          <w:sz w:val="28"/>
          <w:szCs w:val="28"/>
        </w:rPr>
        <w:t>два учебных года</w:t>
      </w:r>
      <w:r w:rsidR="0075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A13">
        <w:rPr>
          <w:rFonts w:ascii="Times New Roman" w:hAnsi="Times New Roman" w:cs="Times New Roman"/>
          <w:b/>
          <w:sz w:val="28"/>
          <w:szCs w:val="28"/>
        </w:rPr>
        <w:t>(2012/13 и 2013/14гг.)</w:t>
      </w:r>
    </w:p>
    <w:p w:rsidR="007540BF" w:rsidRPr="00371A13" w:rsidRDefault="007540BF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A13" w:rsidRPr="00371A13" w:rsidRDefault="00371A13" w:rsidP="00371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23145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1A13" w:rsidRDefault="00371A13" w:rsidP="00910CBB">
      <w:pPr>
        <w:spacing w:line="300" w:lineRule="atLeas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540BF" w:rsidRPr="007540BF" w:rsidRDefault="007540BF" w:rsidP="007540B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0BF">
        <w:rPr>
          <w:rFonts w:ascii="Times New Roman" w:hAnsi="Times New Roman" w:cs="Times New Roman"/>
          <w:sz w:val="28"/>
          <w:szCs w:val="28"/>
        </w:rPr>
        <w:t>Из данных диаграмм видна положительная динамика по состоянию здоровья воспитанников за прошедший 2013/14 учебный год. На данные показатели повлияли:</w:t>
      </w:r>
    </w:p>
    <w:p w:rsidR="007540BF" w:rsidRPr="007540BF" w:rsidRDefault="007540BF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540B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40BF">
        <w:rPr>
          <w:rFonts w:ascii="Times New Roman" w:hAnsi="Times New Roman" w:cs="Times New Roman"/>
          <w:sz w:val="28"/>
          <w:szCs w:val="28"/>
        </w:rPr>
        <w:t>воевременная изоляция заболевших детей;</w:t>
      </w:r>
    </w:p>
    <w:p w:rsidR="007540BF" w:rsidRPr="007540BF" w:rsidRDefault="007540BF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540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0BF">
        <w:rPr>
          <w:rFonts w:ascii="Times New Roman" w:hAnsi="Times New Roman" w:cs="Times New Roman"/>
          <w:sz w:val="28"/>
          <w:szCs w:val="28"/>
        </w:rPr>
        <w:t>онсультации для родителей и выступления на родительских собраниях об опасности сезонных простудных заболеваний.</w:t>
      </w:r>
    </w:p>
    <w:p w:rsidR="007540BF" w:rsidRPr="007540BF" w:rsidRDefault="007540BF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540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7540BF">
        <w:rPr>
          <w:rFonts w:ascii="Times New Roman" w:hAnsi="Times New Roman" w:cs="Times New Roman"/>
          <w:sz w:val="28"/>
          <w:szCs w:val="28"/>
        </w:rPr>
        <w:t>ибазолопрофилактика</w:t>
      </w:r>
      <w:proofErr w:type="spellEnd"/>
      <w:r w:rsidRPr="007540BF">
        <w:rPr>
          <w:rFonts w:ascii="Times New Roman" w:hAnsi="Times New Roman" w:cs="Times New Roman"/>
          <w:sz w:val="28"/>
          <w:szCs w:val="28"/>
        </w:rPr>
        <w:t xml:space="preserve">, витаминизация третьих блюд, </w:t>
      </w:r>
      <w:proofErr w:type="spellStart"/>
      <w:r w:rsidRPr="007540BF">
        <w:rPr>
          <w:rFonts w:ascii="Times New Roman" w:hAnsi="Times New Roman" w:cs="Times New Roman"/>
          <w:sz w:val="28"/>
          <w:szCs w:val="28"/>
        </w:rPr>
        <w:t>оксолинопрофилактика</w:t>
      </w:r>
      <w:proofErr w:type="spellEnd"/>
      <w:r w:rsidRPr="007540BF">
        <w:rPr>
          <w:rFonts w:ascii="Times New Roman" w:hAnsi="Times New Roman" w:cs="Times New Roman"/>
          <w:sz w:val="28"/>
          <w:szCs w:val="28"/>
        </w:rPr>
        <w:t xml:space="preserve"> в период подъёма простудных заболеваний;</w:t>
      </w:r>
    </w:p>
    <w:p w:rsidR="007540BF" w:rsidRPr="007540BF" w:rsidRDefault="007540BF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540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40BF">
        <w:rPr>
          <w:rFonts w:ascii="Times New Roman" w:hAnsi="Times New Roman" w:cs="Times New Roman"/>
          <w:sz w:val="28"/>
          <w:szCs w:val="28"/>
        </w:rPr>
        <w:t xml:space="preserve">облюдение режима дня, проветривания и </w:t>
      </w:r>
      <w:proofErr w:type="spellStart"/>
      <w:r w:rsidRPr="007540BF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7540BF">
        <w:rPr>
          <w:rFonts w:ascii="Times New Roman" w:hAnsi="Times New Roman" w:cs="Times New Roman"/>
          <w:sz w:val="28"/>
          <w:szCs w:val="28"/>
        </w:rPr>
        <w:t xml:space="preserve"> групповых и спальных комнат.</w:t>
      </w:r>
    </w:p>
    <w:p w:rsidR="007540BF" w:rsidRPr="007540BF" w:rsidRDefault="007540BF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540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540BF">
        <w:rPr>
          <w:rFonts w:ascii="Times New Roman" w:hAnsi="Times New Roman" w:cs="Times New Roman"/>
          <w:sz w:val="28"/>
          <w:szCs w:val="28"/>
        </w:rPr>
        <w:t>хват детей специфической профилактикой гриппа.</w:t>
      </w:r>
    </w:p>
    <w:p w:rsidR="007540BF" w:rsidRDefault="007540BF" w:rsidP="007540BF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540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0BF">
        <w:rPr>
          <w:rFonts w:ascii="Times New Roman" w:hAnsi="Times New Roman" w:cs="Times New Roman"/>
          <w:sz w:val="28"/>
          <w:szCs w:val="28"/>
        </w:rPr>
        <w:t xml:space="preserve">рименение лука и чеснока для уничтожения вирусов гриппа и ОРВИ. </w:t>
      </w:r>
    </w:p>
    <w:p w:rsidR="007540BF" w:rsidRPr="007540BF" w:rsidRDefault="007540BF" w:rsidP="0090368C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0BF">
        <w:rPr>
          <w:rFonts w:ascii="Times New Roman" w:hAnsi="Times New Roman" w:cs="Times New Roman"/>
          <w:sz w:val="28"/>
          <w:szCs w:val="28"/>
        </w:rPr>
        <w:t>По результатам углубленного осмотра врачей (узкими специалистами) КЦРБ состояние здоровья воспитанников выявлено удовлетворительным.</w:t>
      </w:r>
    </w:p>
    <w:p w:rsidR="0090368C" w:rsidRDefault="0090368C" w:rsidP="0090368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10CBB" w:rsidRPr="000E0F43" w:rsidRDefault="0090368C" w:rsidP="00903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910CBB" w:rsidRPr="00176279">
        <w:rPr>
          <w:rFonts w:ascii="Times New Roman" w:hAnsi="Times New Roman" w:cs="Times New Roman"/>
          <w:spacing w:val="-6"/>
          <w:sz w:val="28"/>
          <w:szCs w:val="28"/>
        </w:rPr>
        <w:t xml:space="preserve">Качество и организация питания хорошие. Разработаны технологические </w:t>
      </w:r>
      <w:r w:rsidR="00910CBB" w:rsidRPr="00176279">
        <w:rPr>
          <w:rFonts w:ascii="Times New Roman" w:hAnsi="Times New Roman" w:cs="Times New Roman"/>
          <w:spacing w:val="-8"/>
          <w:sz w:val="28"/>
          <w:szCs w:val="28"/>
        </w:rPr>
        <w:t xml:space="preserve">карточки блюд, перспективное меню. Строго соблюдаются срок реализации </w:t>
      </w:r>
      <w:r w:rsidR="00910CBB" w:rsidRPr="00176279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0CBB">
        <w:rPr>
          <w:rFonts w:ascii="Times New Roman" w:hAnsi="Times New Roman" w:cs="Times New Roman"/>
          <w:sz w:val="28"/>
          <w:szCs w:val="28"/>
        </w:rPr>
        <w:t>условия хранения и обработки.</w:t>
      </w:r>
      <w:r w:rsidR="00910CBB" w:rsidRPr="000D5555">
        <w:rPr>
          <w:rFonts w:ascii="Arial" w:eastAsia="Times New Roman" w:hAnsi="Arial" w:cs="Arial"/>
          <w:color w:val="161908"/>
          <w:sz w:val="21"/>
          <w:szCs w:val="21"/>
          <w:lang w:eastAsia="ru-RU"/>
        </w:rPr>
        <w:t xml:space="preserve"> </w:t>
      </w:r>
      <w:r w:rsidR="00910CBB" w:rsidRPr="000E0F43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Питание 4-х разовое,</w:t>
      </w:r>
      <w:r w:rsidR="00910CB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сбалансированное, на основе </w:t>
      </w:r>
      <w:r w:rsidR="00910CBB" w:rsidRPr="000E0F43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примерного</w:t>
      </w:r>
      <w:r w:rsidR="00910CB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10</w:t>
      </w:r>
      <w:r w:rsidR="00910CBB" w:rsidRPr="000E0F43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дневного меню с соблюдением требований  </w:t>
      </w:r>
      <w:proofErr w:type="spellStart"/>
      <w:r w:rsidR="00910CBB" w:rsidRPr="000E0F43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СанПиН</w:t>
      </w:r>
      <w:proofErr w:type="spellEnd"/>
      <w:r w:rsidR="00910CBB" w:rsidRPr="000E0F43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</w:p>
    <w:p w:rsidR="00910CBB" w:rsidRPr="000E0F43" w:rsidRDefault="00910CBB" w:rsidP="007540BF">
      <w:pPr>
        <w:pStyle w:val="a4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910CBB" w:rsidRDefault="00910CBB" w:rsidP="00910CBB">
      <w:pPr>
        <w:pStyle w:val="a4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279">
        <w:rPr>
          <w:rFonts w:ascii="Times New Roman" w:hAnsi="Times New Roman" w:cs="Times New Roman"/>
          <w:i/>
          <w:sz w:val="28"/>
          <w:szCs w:val="28"/>
        </w:rPr>
        <w:t xml:space="preserve">Калорийность питания за 2013/14 </w:t>
      </w:r>
      <w:proofErr w:type="spellStart"/>
      <w:r w:rsidRPr="00176279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Pr="00176279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Ind w:w="142" w:type="dxa"/>
        <w:tblLayout w:type="fixed"/>
        <w:tblLook w:val="04A0"/>
      </w:tblPr>
      <w:tblGrid>
        <w:gridCol w:w="2233"/>
        <w:gridCol w:w="3262"/>
        <w:gridCol w:w="3827"/>
      </w:tblGrid>
      <w:tr w:rsidR="00910CBB" w:rsidTr="007540BF">
        <w:tc>
          <w:tcPr>
            <w:tcW w:w="2233" w:type="dxa"/>
          </w:tcPr>
          <w:p w:rsidR="00910CBB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910CBB" w:rsidRPr="007540BF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BF"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</w:p>
        </w:tc>
        <w:tc>
          <w:tcPr>
            <w:tcW w:w="3827" w:type="dxa"/>
          </w:tcPr>
          <w:p w:rsidR="00910CBB" w:rsidRPr="007540BF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B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910CBB" w:rsidTr="007540BF">
        <w:tc>
          <w:tcPr>
            <w:tcW w:w="2233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3262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50,22</w:t>
            </w:r>
          </w:p>
        </w:tc>
      </w:tr>
      <w:tr w:rsidR="00910CBB" w:rsidTr="007540BF">
        <w:tc>
          <w:tcPr>
            <w:tcW w:w="2233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3262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47,25</w:t>
            </w:r>
          </w:p>
        </w:tc>
      </w:tr>
      <w:tr w:rsidR="00910CBB" w:rsidTr="007540BF">
        <w:tc>
          <w:tcPr>
            <w:tcW w:w="2233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3262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827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208,98</w:t>
            </w:r>
          </w:p>
        </w:tc>
      </w:tr>
      <w:tr w:rsidR="00910CBB" w:rsidTr="007540BF">
        <w:tc>
          <w:tcPr>
            <w:tcW w:w="2233" w:type="dxa"/>
          </w:tcPr>
          <w:p w:rsidR="00910CBB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3262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3827" w:type="dxa"/>
          </w:tcPr>
          <w:p w:rsidR="00910CBB" w:rsidRPr="00176279" w:rsidRDefault="00910CBB" w:rsidP="007540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1547,65</w:t>
            </w:r>
          </w:p>
        </w:tc>
      </w:tr>
    </w:tbl>
    <w:p w:rsidR="00115786" w:rsidRPr="007540BF" w:rsidRDefault="00115786">
      <w:pPr>
        <w:rPr>
          <w:rFonts w:ascii="Times New Roman" w:hAnsi="Times New Roman" w:cs="Times New Roman"/>
          <w:sz w:val="28"/>
          <w:szCs w:val="28"/>
        </w:rPr>
      </w:pPr>
    </w:p>
    <w:sectPr w:rsidR="00115786" w:rsidRPr="007540BF" w:rsidSect="0011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E41"/>
    <w:multiLevelType w:val="hybridMultilevel"/>
    <w:tmpl w:val="B3C633C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CBB"/>
    <w:rsid w:val="00115786"/>
    <w:rsid w:val="00275D97"/>
    <w:rsid w:val="00371A13"/>
    <w:rsid w:val="007540BF"/>
    <w:rsid w:val="0090368C"/>
    <w:rsid w:val="00910CBB"/>
    <w:rsid w:val="00CC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показатель  заболеваемости на 1 ребеннка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на 1 реб.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10.3</c:v>
                </c:pt>
              </c:numCache>
            </c:numRef>
          </c:val>
        </c:ser>
        <c:axId val="121765248"/>
        <c:axId val="124633088"/>
      </c:barChart>
      <c:catAx>
        <c:axId val="121765248"/>
        <c:scaling>
          <c:orientation val="minMax"/>
        </c:scaling>
        <c:axPos val="b"/>
        <c:tickLblPos val="nextTo"/>
        <c:crossAx val="124633088"/>
        <c:crosses val="autoZero"/>
        <c:auto val="1"/>
        <c:lblAlgn val="ctr"/>
        <c:lblOffset val="100"/>
      </c:catAx>
      <c:valAx>
        <c:axId val="124633088"/>
        <c:scaling>
          <c:orientation val="minMax"/>
        </c:scaling>
        <c:axPos val="l"/>
        <c:majorGridlines/>
        <c:numFmt formatCode="General" sourceLinked="1"/>
        <c:tickLblPos val="nextTo"/>
        <c:crossAx val="121765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пропуски по болезням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пропуски по болезням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1576</c:v>
                </c:pt>
                <c:pt idx="1">
                  <c:v>1010</c:v>
                </c:pt>
              </c:numCache>
            </c:numRef>
          </c:val>
        </c:ser>
        <c:axId val="115108864"/>
        <c:axId val="115114752"/>
      </c:barChart>
      <c:catAx>
        <c:axId val="115108864"/>
        <c:scaling>
          <c:orientation val="minMax"/>
        </c:scaling>
        <c:axPos val="b"/>
        <c:tickLblPos val="nextTo"/>
        <c:crossAx val="115114752"/>
        <c:crosses val="autoZero"/>
        <c:auto val="1"/>
        <c:lblAlgn val="ctr"/>
        <c:lblOffset val="100"/>
      </c:catAx>
      <c:valAx>
        <c:axId val="115114752"/>
        <c:scaling>
          <c:orientation val="minMax"/>
        </c:scaling>
        <c:axPos val="l"/>
        <c:majorGridlines/>
        <c:numFmt formatCode="General" sourceLinked="1"/>
        <c:tickLblPos val="nextTo"/>
        <c:crossAx val="115108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V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axId val="115131904"/>
        <c:axId val="115133440"/>
      </c:barChart>
      <c:catAx>
        <c:axId val="115131904"/>
        <c:scaling>
          <c:orientation val="minMax"/>
        </c:scaling>
        <c:axPos val="b"/>
        <c:tickLblPos val="nextTo"/>
        <c:crossAx val="115133440"/>
        <c:crosses val="autoZero"/>
        <c:auto val="1"/>
        <c:lblAlgn val="ctr"/>
        <c:lblOffset val="100"/>
      </c:catAx>
      <c:valAx>
        <c:axId val="115133440"/>
        <c:scaling>
          <c:orientation val="minMax"/>
        </c:scaling>
        <c:axPos val="l"/>
        <c:majorGridlines/>
        <c:numFmt formatCode="General" sourceLinked="1"/>
        <c:tickLblPos val="nextTo"/>
        <c:crossAx val="115131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откл.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рост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ИМТ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ДМТ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2012/13 уч.г.</c:v>
                </c:pt>
                <c:pt idx="1">
                  <c:v>2013/14уч.г.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11</c:v>
                </c:pt>
                <c:pt idx="1">
                  <c:v>2</c:v>
                </c:pt>
              </c:numCache>
            </c:numRef>
          </c:val>
        </c:ser>
        <c:axId val="115293568"/>
        <c:axId val="115311744"/>
      </c:barChart>
      <c:catAx>
        <c:axId val="115293568"/>
        <c:scaling>
          <c:orientation val="minMax"/>
        </c:scaling>
        <c:axPos val="b"/>
        <c:tickLblPos val="nextTo"/>
        <c:crossAx val="115311744"/>
        <c:crosses val="autoZero"/>
        <c:auto val="1"/>
        <c:lblAlgn val="ctr"/>
        <c:lblOffset val="100"/>
      </c:catAx>
      <c:valAx>
        <c:axId val="115311744"/>
        <c:scaling>
          <c:orientation val="minMax"/>
        </c:scaling>
        <c:axPos val="l"/>
        <c:majorGridlines/>
        <c:numFmt formatCode="General" sourceLinked="1"/>
        <c:tickLblPos val="nextTo"/>
        <c:crossAx val="115293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E8B26-F385-46C3-9FEF-64D20329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"Петушок"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Шестакова Марионелла Юрьевна</cp:lastModifiedBy>
  <cp:revision>1</cp:revision>
  <dcterms:created xsi:type="dcterms:W3CDTF">2014-08-04T05:00:00Z</dcterms:created>
  <dcterms:modified xsi:type="dcterms:W3CDTF">2014-08-04T05:52:00Z</dcterms:modified>
</cp:coreProperties>
</file>